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FDE50" w14:textId="77777777" w:rsidR="00FB6051" w:rsidRDefault="007E74EE">
      <w:pPr>
        <w:suppressAutoHyphens w:val="0"/>
        <w:spacing w:after="160"/>
        <w:jc w:val="center"/>
        <w:textAlignment w:val="auto"/>
        <w:rPr>
          <w:rFonts w:ascii="Calibri" w:eastAsia="Calibri" w:hAnsi="Calibri" w:cs="Times New Roman"/>
          <w:b/>
          <w:kern w:val="0"/>
          <w:sz w:val="3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32"/>
          <w:szCs w:val="22"/>
          <w:lang w:eastAsia="en-US" w:bidi="ar-SA"/>
        </w:rPr>
        <w:t>Dotazník před zahájením sociální služby ve zdravotnickém zařízení</w:t>
      </w:r>
    </w:p>
    <w:tbl>
      <w:tblPr>
        <w:tblW w:w="6039" w:type="pct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443"/>
        <w:gridCol w:w="1419"/>
        <w:gridCol w:w="24"/>
        <w:gridCol w:w="100"/>
        <w:gridCol w:w="137"/>
        <w:gridCol w:w="1576"/>
        <w:gridCol w:w="694"/>
        <w:gridCol w:w="1277"/>
        <w:gridCol w:w="91"/>
        <w:gridCol w:w="1016"/>
        <w:gridCol w:w="38"/>
        <w:gridCol w:w="2546"/>
      </w:tblGrid>
      <w:tr w:rsidR="00FB6051" w14:paraId="256FDE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51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Jméno a příjmení žadatele, titul, datum narození:</w:t>
            </w:r>
          </w:p>
          <w:p w14:paraId="256FDE52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53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Dotazník vyplnil/la:</w:t>
            </w:r>
          </w:p>
          <w:p w14:paraId="256FDE54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55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Datum:</w:t>
            </w:r>
          </w:p>
          <w:p w14:paraId="256FDE56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56FDE57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5D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2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59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přeji si oslovovat </w:t>
            </w:r>
          </w:p>
        </w:tc>
        <w:tc>
          <w:tcPr>
            <w:tcW w:w="1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5A" w14:textId="77777777" w:rsidR="00FB6051" w:rsidRDefault="007E74EE">
            <w:pPr>
              <w:numPr>
                <w:ilvl w:val="0"/>
                <w:numId w:val="1"/>
              </w:numPr>
              <w:suppressAutoHyphens w:val="0"/>
              <w:ind w:left="367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příjmením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5B" w14:textId="77777777" w:rsidR="00FB6051" w:rsidRDefault="007E74EE">
            <w:pPr>
              <w:numPr>
                <w:ilvl w:val="0"/>
                <w:numId w:val="2"/>
              </w:numPr>
              <w:suppressAutoHyphens w:val="0"/>
              <w:ind w:left="448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křestním jménem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5C" w14:textId="77777777" w:rsidR="00FB6051" w:rsidRDefault="007E74EE">
            <w:pPr>
              <w:numPr>
                <w:ilvl w:val="0"/>
                <w:numId w:val="2"/>
              </w:numPr>
              <w:suppressAutoHyphens w:val="0"/>
              <w:ind w:left="388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jiné přání</w:t>
            </w:r>
          </w:p>
        </w:tc>
      </w:tr>
      <w:tr w:rsidR="00FB6051" w14:paraId="256FDE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5E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Popis nepříznivé </w:t>
            </w: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sociální situace:</w:t>
            </w:r>
          </w:p>
          <w:p w14:paraId="256FDE5F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56FDE60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56FDE61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56FDE62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56FDE63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56FDE64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  <w:p w14:paraId="256FDE65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6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67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bookmarkStart w:id="0" w:name="_Hlk170124507"/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68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  <w:t>SAMOSTATNĚ</w:t>
            </w:r>
          </w:p>
        </w:tc>
        <w:tc>
          <w:tcPr>
            <w:tcW w:w="3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69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  <w:t>S PODPOROU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6A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:lang w:eastAsia="en-US" w:bidi="ar-SA"/>
              </w:rPr>
              <w:t>ZCELA NEZVLÁDÁ</w:t>
            </w:r>
          </w:p>
        </w:tc>
      </w:tr>
      <w:bookmarkEnd w:id="0"/>
      <w:tr w:rsidR="00FB6051" w14:paraId="256FDE6D" w14:textId="77777777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6C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MOBILITA</w:t>
            </w:r>
          </w:p>
        </w:tc>
      </w:tr>
      <w:tr w:rsidR="00FB6051" w14:paraId="256FDE7A" w14:textId="77777777">
        <w:tblPrEx>
          <w:tblCellMar>
            <w:top w:w="0" w:type="dxa"/>
            <w:bottom w:w="0" w:type="dxa"/>
          </w:tblCellMar>
        </w:tblPrEx>
        <w:trPr>
          <w:cantSplit/>
          <w:trHeight w:val="11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6E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6F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chůze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 pokoji/po chodbě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70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71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72" w14:textId="77777777" w:rsidR="00FB6051" w:rsidRDefault="007E74EE">
            <w:pPr>
              <w:numPr>
                <w:ilvl w:val="0"/>
                <w:numId w:val="4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druhé osoby</w:t>
            </w:r>
          </w:p>
          <w:p w14:paraId="256FDE73" w14:textId="77777777" w:rsidR="00FB6051" w:rsidRDefault="007E74EE">
            <w:pPr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invalidního vozíku bez pomoci</w:t>
            </w:r>
          </w:p>
          <w:p w14:paraId="256FDE74" w14:textId="77777777" w:rsidR="00FB6051" w:rsidRDefault="007E74EE">
            <w:pPr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pomocí kompenzační pomůcky: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hole, berle, nízké / vysoké chodítko</w:t>
            </w:r>
          </w:p>
          <w:p w14:paraId="256FDE75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76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77" w14:textId="77777777" w:rsidR="00FB6051" w:rsidRDefault="00FB6051">
            <w:pPr>
              <w:numPr>
                <w:ilvl w:val="0"/>
                <w:numId w:val="6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78" w14:textId="77777777" w:rsidR="00FB6051" w:rsidRDefault="007E74EE">
            <w:pPr>
              <w:numPr>
                <w:ilvl w:val="0"/>
                <w:numId w:val="6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invalidní vozík s pomocí</w:t>
            </w:r>
          </w:p>
          <w:p w14:paraId="256FDE79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88" w14:textId="77777777">
        <w:tblPrEx>
          <w:tblCellMar>
            <w:top w:w="0" w:type="dxa"/>
            <w:bottom w:w="0" w:type="dxa"/>
          </w:tblCellMar>
        </w:tblPrEx>
        <w:trPr>
          <w:cantSplit/>
          <w:trHeight w:val="14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7B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7C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chůze</w:t>
            </w:r>
          </w:p>
          <w:p w14:paraId="256FDE7D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mimo pokoj/budovu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7E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  <w:p w14:paraId="256FDE7F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80" w14:textId="77777777" w:rsidR="00FB6051" w:rsidRDefault="007E74EE">
            <w:pPr>
              <w:numPr>
                <w:ilvl w:val="0"/>
                <w:numId w:val="7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druhé osoby</w:t>
            </w:r>
          </w:p>
          <w:p w14:paraId="256FDE81" w14:textId="77777777" w:rsidR="00FB6051" w:rsidRDefault="007E74EE">
            <w:pPr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invalidního vozíku bez pomoci</w:t>
            </w:r>
          </w:p>
          <w:p w14:paraId="256FDE82" w14:textId="77777777" w:rsidR="00FB6051" w:rsidRDefault="007E74EE">
            <w:pPr>
              <w:numPr>
                <w:ilvl w:val="0"/>
                <w:numId w:val="5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pomocí kompenzační pomůcky: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hole, berle, nízké / vysoké chodítko</w:t>
            </w:r>
          </w:p>
          <w:p w14:paraId="256FDE83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84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85" w14:textId="77777777" w:rsidR="00FB6051" w:rsidRDefault="00FB6051">
            <w:pPr>
              <w:numPr>
                <w:ilvl w:val="0"/>
                <w:numId w:val="6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86" w14:textId="77777777" w:rsidR="00FB6051" w:rsidRDefault="007E74EE">
            <w:pPr>
              <w:numPr>
                <w:ilvl w:val="0"/>
                <w:numId w:val="6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invalidní vozík s pomocí </w:t>
            </w:r>
          </w:p>
          <w:p w14:paraId="256FDE87" w14:textId="77777777" w:rsidR="00FB6051" w:rsidRDefault="00FB6051">
            <w:pPr>
              <w:suppressAutoHyphens w:val="0"/>
              <w:ind w:right="1785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91" w14:textId="7777777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89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8A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chůze po schodech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8B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8C" w14:textId="77777777" w:rsidR="00FB6051" w:rsidRDefault="007E74EE">
            <w:pPr>
              <w:numPr>
                <w:ilvl w:val="0"/>
                <w:numId w:val="7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druhé osoby</w:t>
            </w:r>
          </w:p>
          <w:p w14:paraId="256FDE8D" w14:textId="77777777" w:rsidR="00FB6051" w:rsidRDefault="007E74EE">
            <w:pPr>
              <w:numPr>
                <w:ilvl w:val="0"/>
                <w:numId w:val="7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pomocí kompenzační pomůcky: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hole, berle</w:t>
            </w:r>
          </w:p>
          <w:p w14:paraId="256FDE8E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8F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90" w14:textId="77777777" w:rsidR="00FB6051" w:rsidRDefault="00FB6051">
            <w:pPr>
              <w:numPr>
                <w:ilvl w:val="0"/>
                <w:numId w:val="6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A0" w14:textId="77777777">
        <w:tblPrEx>
          <w:tblCellMar>
            <w:top w:w="0" w:type="dxa"/>
            <w:bottom w:w="0" w:type="dxa"/>
          </w:tblCellMar>
        </w:tblPrEx>
        <w:trPr>
          <w:cantSplit/>
          <w:trHeight w:val="9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92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sed v lůžku</w:t>
            </w:r>
          </w:p>
          <w:p w14:paraId="256FDE93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vstávání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usedání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94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95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96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97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částečně – personál, kom. pomůcka</w:t>
            </w:r>
          </w:p>
          <w:p w14:paraId="256FDE98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99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9A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9B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9C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9D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9E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9F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A9" w14:textId="77777777">
        <w:tblPrEx>
          <w:tblCellMar>
            <w:top w:w="0" w:type="dxa"/>
            <w:bottom w:w="0" w:type="dxa"/>
          </w:tblCellMar>
        </w:tblPrEx>
        <w:trPr>
          <w:cantSplit/>
          <w:trHeight w:val="12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A1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A2" w14:textId="77777777" w:rsidR="00FB6051" w:rsidRDefault="007E74EE">
            <w:pPr>
              <w:suppressAutoHyphens w:val="0"/>
              <w:jc w:val="center"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polohování v lůžku</w:t>
            </w:r>
          </w:p>
        </w:tc>
        <w:tc>
          <w:tcPr>
            <w:tcW w:w="1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A3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sám </w:t>
            </w:r>
          </w:p>
          <w:p w14:paraId="256FDEA4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kompenzační pomůcky</w:t>
            </w:r>
          </w:p>
        </w:tc>
        <w:tc>
          <w:tcPr>
            <w:tcW w:w="37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A5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s pomocí jiné osoby</w:t>
            </w:r>
          </w:p>
          <w:p w14:paraId="256FDEA6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A7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A8" w14:textId="77777777" w:rsidR="00FB6051" w:rsidRDefault="00FB6051">
            <w:pPr>
              <w:numPr>
                <w:ilvl w:val="0"/>
                <w:numId w:val="3"/>
              </w:numPr>
              <w:suppressAutoHyphens w:val="0"/>
              <w:ind w:right="-108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AA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SEBEOBSLUHA</w:t>
            </w:r>
          </w:p>
        </w:tc>
      </w:tr>
      <w:tr w:rsidR="00FB6051" w14:paraId="256FDEB5" w14:textId="77777777">
        <w:tblPrEx>
          <w:tblCellMar>
            <w:top w:w="0" w:type="dxa"/>
            <w:bottom w:w="0" w:type="dxa"/>
          </w:tblCellMar>
        </w:tblPrEx>
        <w:trPr>
          <w:cantSplit/>
          <w:trHeight w:val="12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AC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AD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oblékání / svlékání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AE" w14:textId="77777777" w:rsidR="00FB6051" w:rsidRDefault="00FB6051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AF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s 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podporou - nachystat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, slovní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doprovod, dohled</w:t>
            </w:r>
          </w:p>
          <w:p w14:paraId="256FDEB0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 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dopomocí - některé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úkony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provádí pečující osoba, např.:</w:t>
            </w:r>
          </w:p>
          <w:p w14:paraId="256FDEB1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B2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B3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B4" w14:textId="77777777" w:rsidR="00FB6051" w:rsidRDefault="00FB6051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BE" w14:textId="77777777">
        <w:tblPrEx>
          <w:tblCellMar>
            <w:top w:w="0" w:type="dxa"/>
            <w:bottom w:w="0" w:type="dxa"/>
          </w:tblCellMar>
        </w:tblPrEx>
        <w:trPr>
          <w:cantSplit/>
          <w:trHeight w:val="126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B6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B7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obouvání / zouvání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B8" w14:textId="77777777" w:rsidR="00FB6051" w:rsidRDefault="00FB6051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B9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 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podporou - nachystat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, slovní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doprovod, dohled</w:t>
            </w:r>
          </w:p>
          <w:p w14:paraId="256FDEBA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 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dopomocí - některé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úkony provádí pečující osoba.</w:t>
            </w:r>
          </w:p>
          <w:p w14:paraId="256FDEBB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BC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BD" w14:textId="77777777" w:rsidR="00FB6051" w:rsidRDefault="00FB6051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C7" w14:textId="77777777">
        <w:tblPrEx>
          <w:tblCellMar>
            <w:top w:w="0" w:type="dxa"/>
            <w:bottom w:w="0" w:type="dxa"/>
          </w:tblCellMar>
        </w:tblPrEx>
        <w:trPr>
          <w:cantSplit/>
          <w:trHeight w:val="13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BF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C0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příprava oblečení</w:t>
            </w:r>
          </w:p>
        </w:tc>
        <w:tc>
          <w:tcPr>
            <w:tcW w:w="1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C1" w14:textId="77777777" w:rsidR="00FB6051" w:rsidRDefault="00FB6051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C2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 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podporou - nachystat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, slovní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doprovod, dohled</w:t>
            </w:r>
          </w:p>
          <w:p w14:paraId="256FDEC3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 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dopomocí -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některé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úkony provádí pečující osoba.</w:t>
            </w:r>
          </w:p>
          <w:p w14:paraId="256FDEC4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C5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C6" w14:textId="77777777" w:rsidR="00FB6051" w:rsidRDefault="00FB6051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CB" w14:textId="77777777">
        <w:tblPrEx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C8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   praní prádla</w:t>
            </w:r>
          </w:p>
        </w:tc>
        <w:tc>
          <w:tcPr>
            <w:tcW w:w="3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C9" w14:textId="77777777" w:rsidR="00FB6051" w:rsidRDefault="007E74EE">
            <w:pPr>
              <w:numPr>
                <w:ilvl w:val="0"/>
                <w:numId w:val="9"/>
              </w:numPr>
              <w:suppressAutoHyphens w:val="0"/>
              <w:ind w:left="423" w:hanging="425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zajistit prádelnou společnosti   </w:t>
            </w:r>
          </w:p>
        </w:tc>
        <w:tc>
          <w:tcPr>
            <w:tcW w:w="5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CA" w14:textId="77777777" w:rsidR="00FB6051" w:rsidRDefault="007E74EE">
            <w:pPr>
              <w:numPr>
                <w:ilvl w:val="0"/>
                <w:numId w:val="9"/>
              </w:numPr>
              <w:suppressAutoHyphens w:val="0"/>
              <w:ind w:left="323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zajistím si mimo prostory společnosti  </w:t>
            </w:r>
          </w:p>
        </w:tc>
      </w:tr>
      <w:tr w:rsidR="00FB6051" w14:paraId="256FDE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CC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STRAVOVÁNÍ</w:t>
            </w:r>
          </w:p>
        </w:tc>
      </w:tr>
      <w:tr w:rsidR="00FB6051" w14:paraId="256FDE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CE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CF" w14:textId="77777777" w:rsidR="00FB6051" w:rsidRDefault="007E74EE">
            <w:pPr>
              <w:suppressAutoHyphens w:val="0"/>
              <w:ind w:right="-4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podávání stravy</w:t>
            </w:r>
          </w:p>
          <w:p w14:paraId="256FDED0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D1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D2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nají se</w:t>
            </w:r>
          </w:p>
          <w:p w14:paraId="256FDED3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nakrájí jídlo</w:t>
            </w:r>
          </w:p>
          <w:p w14:paraId="256FDED4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D5" w14:textId="77777777" w:rsidR="00FB6051" w:rsidRDefault="00FB6051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D6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nakrájí / upraví připravené jídlo</w:t>
            </w:r>
          </w:p>
          <w:p w14:paraId="256FDED7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D8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najíst se (podání do úst)</w:t>
            </w:r>
          </w:p>
          <w:p w14:paraId="256FDED9" w14:textId="77777777" w:rsidR="00FB6051" w:rsidRDefault="007E74EE">
            <w:pPr>
              <w:numPr>
                <w:ilvl w:val="0"/>
                <w:numId w:val="8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podání stravy stříkačkou</w:t>
            </w:r>
          </w:p>
          <w:p w14:paraId="256FDEDA" w14:textId="77777777" w:rsidR="00FB6051" w:rsidRDefault="007E74EE">
            <w:pPr>
              <w:pStyle w:val="Odstavecseseznamem"/>
              <w:numPr>
                <w:ilvl w:val="0"/>
                <w:numId w:val="8"/>
              </w:num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přijímá potraviny přes PEG / NGS</w:t>
            </w:r>
          </w:p>
          <w:p w14:paraId="256FDEDB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DD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DE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eastAsia="en-US" w:bidi="ar-SA"/>
              </w:rPr>
              <w:t>Dieta</w:t>
            </w:r>
          </w:p>
          <w:p w14:paraId="256FDEDF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  <w:p w14:paraId="256FDEE0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hint="eastAsia"/>
              </w:rPr>
            </w:pP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ano - </w:t>
            </w:r>
            <w:r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eastAsia="en-US" w:bidi="ar-SA"/>
              </w:rPr>
              <w:t>druh</w:t>
            </w:r>
            <w:proofErr w:type="gramEnd"/>
            <w:r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eastAsia="en-US" w:bidi="ar-SA"/>
              </w:rPr>
              <w:t>:</w:t>
            </w:r>
          </w:p>
        </w:tc>
        <w:tc>
          <w:tcPr>
            <w:tcW w:w="7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E1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i/>
                <w:kern w:val="0"/>
                <w:sz w:val="22"/>
                <w:szCs w:val="22"/>
                <w:lang w:eastAsia="en-US" w:bidi="ar-SA"/>
              </w:rPr>
              <w:t>Úprava stravy</w:t>
            </w:r>
          </w:p>
          <w:p w14:paraId="256FDEE2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ano (krájená, mletá, mix)</w:t>
            </w:r>
          </w:p>
          <w:p w14:paraId="256FDEE3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ne</w:t>
            </w:r>
          </w:p>
        </w:tc>
      </w:tr>
      <w:tr w:rsidR="00FB6051" w14:paraId="256FDEEB" w14:textId="77777777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E5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způsob přijímání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tekutin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E6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napije se</w:t>
            </w:r>
          </w:p>
          <w:p w14:paraId="256FDEE7" w14:textId="77777777" w:rsidR="00FB6051" w:rsidRDefault="007E74EE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nalije si nápoj</w:t>
            </w:r>
          </w:p>
          <w:p w14:paraId="256FDEE8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7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E9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EA" w14:textId="77777777" w:rsidR="00FB6051" w:rsidRDefault="00FB6051">
            <w:pPr>
              <w:numPr>
                <w:ilvl w:val="0"/>
                <w:numId w:val="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EF" w14:textId="77777777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EC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>k jídlu používám:</w:t>
            </w:r>
          </w:p>
          <w:p w14:paraId="256FDEED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k pití </w:t>
            </w:r>
            <w:proofErr w:type="gramStart"/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používám: </w:t>
            </w:r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 </w:t>
            </w:r>
            <w:proofErr w:type="gramEnd"/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                                                          </w:t>
            </w:r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dodržování pitného </w:t>
            </w:r>
            <w:proofErr w:type="gramStart"/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režimu:   </w:t>
            </w:r>
            <w:proofErr w:type="gramEnd"/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zvládám   </w:t>
            </w:r>
            <w:proofErr w:type="gramStart"/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>/  nezvládám</w:t>
            </w:r>
            <w:proofErr w:type="gramEnd"/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  </w:t>
            </w:r>
          </w:p>
          <w:p w14:paraId="256FDEEE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F1" w14:textId="77777777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F0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>mám potravinovou alergii:</w:t>
            </w:r>
          </w:p>
        </w:tc>
      </w:tr>
      <w:tr w:rsidR="00FB6051" w14:paraId="256FDEF4" w14:textId="77777777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F2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oblíbené / </w:t>
            </w:r>
            <w:proofErr w:type="gramStart"/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>neoblíbené - jídlo</w:t>
            </w:r>
            <w:proofErr w:type="gramEnd"/>
            <w:r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/ nápoj:</w:t>
            </w:r>
          </w:p>
          <w:p w14:paraId="256FDEF3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EF6" w14:textId="77777777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F5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TĚLĚSNÁ HYGIENA</w:t>
            </w:r>
          </w:p>
        </w:tc>
      </w:tr>
      <w:tr w:rsidR="00FB6051" w14:paraId="256FDEFF" w14:textId="77777777">
        <w:tblPrEx>
          <w:tblCellMar>
            <w:top w:w="0" w:type="dxa"/>
            <w:bottom w:w="0" w:type="dxa"/>
          </w:tblCellMar>
        </w:tblPrEx>
        <w:trPr>
          <w:cantSplit/>
          <w:trHeight w:val="16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F7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EF8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koupel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F9" w14:textId="77777777" w:rsidR="00FB6051" w:rsidRDefault="00FB6051">
            <w:pPr>
              <w:numPr>
                <w:ilvl w:val="0"/>
                <w:numId w:val="10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FA" w14:textId="77777777" w:rsidR="00FB6051" w:rsidRDefault="007E74EE">
            <w:pPr>
              <w:numPr>
                <w:ilvl w:val="0"/>
                <w:numId w:val="10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 podporou (slovní vedení,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příprava věcí, dohled)</w:t>
            </w:r>
          </w:p>
          <w:p w14:paraId="256FDEFB" w14:textId="77777777" w:rsidR="00FB6051" w:rsidRDefault="007E74EE">
            <w:pPr>
              <w:numPr>
                <w:ilvl w:val="0"/>
                <w:numId w:val="10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 dopomocí (některé úkony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provádí pečující osoba, ...)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EFC" w14:textId="77777777" w:rsidR="00FB6051" w:rsidRDefault="007E74EE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použití koupacího křesla</w:t>
            </w:r>
          </w:p>
          <w:p w14:paraId="256FDEFD" w14:textId="77777777" w:rsidR="00FB6051" w:rsidRDefault="007E74EE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použití koupacího lůžka</w:t>
            </w:r>
          </w:p>
          <w:p w14:paraId="256FDEFE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F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00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01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osobní hygiena 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02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03" w14:textId="77777777" w:rsidR="00FB6051" w:rsidRDefault="007E74EE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 podporou (slovní vedení,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příprava věcí, dohled)</w:t>
            </w:r>
          </w:p>
          <w:p w14:paraId="256FDF04" w14:textId="77777777" w:rsidR="00FB6051" w:rsidRDefault="007E74EE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 dopomocí (některé úkony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provádí pečující osoba)</w:t>
            </w:r>
          </w:p>
          <w:p w14:paraId="256FDF05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06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07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F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09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umýt si obličej a ruce</w:t>
            </w:r>
          </w:p>
          <w:p w14:paraId="256FDF0A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péče o nehty</w:t>
            </w:r>
          </w:p>
          <w:p w14:paraId="256FDF0B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holení</w:t>
            </w:r>
          </w:p>
          <w:p w14:paraId="256FDF0C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péče o vlastní chrup/zubní protézu</w:t>
            </w:r>
          </w:p>
          <w:p w14:paraId="256FDF0D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0E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pedikúra </w:t>
            </w:r>
          </w:p>
          <w:p w14:paraId="256FDF0F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kadeřník</w:t>
            </w:r>
          </w:p>
          <w:p w14:paraId="256FDF10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1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2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13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4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5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6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7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8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9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A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1B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C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D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E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1F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20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21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22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23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24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25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26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27" w14:textId="77777777" w:rsidR="00FB6051" w:rsidRDefault="00FB6051">
            <w:p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28" w14:textId="77777777" w:rsidR="00FB6051" w:rsidRDefault="00FB6051">
            <w:p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29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Ano             Ne</w:t>
            </w:r>
          </w:p>
          <w:p w14:paraId="256FDF2A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Ano             Ne</w:t>
            </w:r>
          </w:p>
          <w:p w14:paraId="256FDF2B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F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2D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lastRenderedPageBreak/>
              <w:t>FYZIOLOGICKÉ POTŘEBY</w:t>
            </w:r>
          </w:p>
        </w:tc>
      </w:tr>
      <w:tr w:rsidR="00FB6051" w14:paraId="256FDF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2F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30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použití WC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31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32" w14:textId="77777777" w:rsidR="00FB6051" w:rsidRDefault="007E74EE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doprovod na WC </w:t>
            </w:r>
          </w:p>
          <w:p w14:paraId="256FDF33" w14:textId="77777777" w:rsidR="00FB6051" w:rsidRDefault="007E74EE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potřebuje pomoc s použitím WC</w:t>
            </w:r>
          </w:p>
          <w:p w14:paraId="256FDF34" w14:textId="77777777" w:rsidR="00FB6051" w:rsidRDefault="007E74EE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provedení očisty po toaletě </w:t>
            </w:r>
          </w:p>
          <w:p w14:paraId="256FDF35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36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F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38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WC křeslo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39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3A" w14:textId="77777777" w:rsidR="00FB6051" w:rsidRDefault="007E74EE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pomoc při přemístění</w:t>
            </w:r>
          </w:p>
          <w:p w14:paraId="256FDF3B" w14:textId="77777777" w:rsidR="00FB6051" w:rsidRDefault="007E74EE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provedení očisty po toaletě</w:t>
            </w:r>
          </w:p>
          <w:p w14:paraId="256FDF3C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3D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F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3F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inko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pomůcky</w:t>
            </w:r>
          </w:p>
          <w:p w14:paraId="256FDF40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1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2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3" w14:textId="77777777" w:rsidR="00FB6051" w:rsidRDefault="00FB6051">
            <w:pPr>
              <w:numPr>
                <w:ilvl w:val="0"/>
                <w:numId w:val="11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F48" w14:textId="77777777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5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proofErr w:type="spell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inko</w:t>
            </w:r>
            <w:proofErr w:type="spell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pomůcky 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preventivně:   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ano         ne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6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močová </w:t>
            </w: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lahev:   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   ano           ne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7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proofErr w:type="gramStart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PMK:   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      ano         ne</w:t>
            </w:r>
          </w:p>
        </w:tc>
      </w:tr>
      <w:tr w:rsidR="00FB6051" w14:paraId="256FDF4A" w14:textId="77777777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9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PÉČE O ZDRAVÍ</w:t>
            </w:r>
          </w:p>
        </w:tc>
      </w:tr>
      <w:tr w:rsidR="00FB6051" w14:paraId="256FDF52" w14:textId="77777777">
        <w:tblPrEx>
          <w:tblCellMar>
            <w:top w:w="0" w:type="dxa"/>
            <w:bottom w:w="0" w:type="dxa"/>
          </w:tblCellMar>
        </w:tblPrEx>
        <w:trPr>
          <w:cantSplit/>
          <w:trHeight w:val="5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B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užívání léků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C" w14:textId="77777777" w:rsidR="00FB6051" w:rsidRDefault="00FB6051">
            <w:pPr>
              <w:numPr>
                <w:ilvl w:val="0"/>
                <w:numId w:val="12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4D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4E" w14:textId="77777777" w:rsidR="00FB6051" w:rsidRDefault="007E74EE">
            <w:pPr>
              <w:numPr>
                <w:ilvl w:val="0"/>
                <w:numId w:val="12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příprava</w:t>
            </w:r>
          </w:p>
          <w:p w14:paraId="256FDF4F" w14:textId="77777777" w:rsidR="00FB6051" w:rsidRDefault="007E74EE">
            <w:pPr>
              <w:numPr>
                <w:ilvl w:val="0"/>
                <w:numId w:val="12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dohled nad užitím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50" w14:textId="77777777" w:rsidR="00FB6051" w:rsidRDefault="007E74EE">
            <w:pPr>
              <w:numPr>
                <w:ilvl w:val="0"/>
                <w:numId w:val="12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podání druhou osobou</w:t>
            </w:r>
          </w:p>
          <w:p w14:paraId="256FDF51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F57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53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rozpoznání zdrav. problému/přivolání </w:t>
            </w:r>
          </w:p>
          <w:p w14:paraId="256FDF54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pomoci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55" w14:textId="77777777" w:rsidR="00FB6051" w:rsidRDefault="007E74EE">
            <w:pPr>
              <w:numPr>
                <w:ilvl w:val="0"/>
                <w:numId w:val="12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zvládá</w:t>
            </w: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56" w14:textId="77777777" w:rsidR="00FB6051" w:rsidRDefault="007E74EE">
            <w:pPr>
              <w:numPr>
                <w:ilvl w:val="0"/>
                <w:numId w:val="12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nezvládá</w:t>
            </w:r>
          </w:p>
        </w:tc>
      </w:tr>
      <w:tr w:rsidR="00FB6051" w14:paraId="256FDF5C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58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speciální zdravotní péče:</w:t>
            </w:r>
          </w:p>
        </w:tc>
        <w:tc>
          <w:tcPr>
            <w:tcW w:w="93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59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                    </w:t>
            </w:r>
            <w:proofErr w:type="gramStart"/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 ne</w:t>
            </w:r>
            <w:proofErr w:type="gramEnd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        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                                                                                              </w:t>
            </w:r>
          </w:p>
          <w:p w14:paraId="256FDF5A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popis:</w:t>
            </w:r>
          </w:p>
          <w:p w14:paraId="256FDF5B" w14:textId="77777777" w:rsidR="00FB6051" w:rsidRDefault="00FB6051">
            <w:pPr>
              <w:suppressAutoHyphens w:val="0"/>
              <w:jc w:val="right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F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5D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b/>
                <w:bCs/>
                <w:kern w:val="0"/>
                <w:sz w:val="22"/>
                <w:szCs w:val="22"/>
                <w:lang w:eastAsia="en-US" w:bidi="ar-SA"/>
              </w:rPr>
              <w:t>KOMUNIKACE</w:t>
            </w:r>
          </w:p>
        </w:tc>
      </w:tr>
      <w:tr w:rsidR="00FB6051" w14:paraId="256FDF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5F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60" w14:textId="77777777" w:rsidR="00FB6051" w:rsidRDefault="007E74EE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řeč</w:t>
            </w:r>
          </w:p>
          <w:p w14:paraId="256FDF61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62" w14:textId="77777777" w:rsidR="00FB6051" w:rsidRDefault="00FB6051">
            <w:pPr>
              <w:suppressAutoHyphens w:val="0"/>
              <w:jc w:val="center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63" w14:textId="77777777" w:rsidR="00FB6051" w:rsidRDefault="007E74EE">
            <w:pPr>
              <w:numPr>
                <w:ilvl w:val="0"/>
                <w:numId w:val="1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samostatně,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srozumitelně</w:t>
            </w:r>
          </w:p>
          <w:p w14:paraId="256FDF64" w14:textId="77777777" w:rsidR="00FB6051" w:rsidRDefault="007E74EE">
            <w:pPr>
              <w:numPr>
                <w:ilvl w:val="0"/>
                <w:numId w:val="1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rozumí obsahu</w:t>
            </w:r>
          </w:p>
        </w:tc>
        <w:tc>
          <w:tcPr>
            <w:tcW w:w="3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65" w14:textId="77777777" w:rsidR="00FB6051" w:rsidRDefault="007E74EE">
            <w:pPr>
              <w:numPr>
                <w:ilvl w:val="0"/>
                <w:numId w:val="1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samostatně s problémy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(zapomíná, …)</w:t>
            </w:r>
          </w:p>
          <w:p w14:paraId="256FDF66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67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68" w14:textId="77777777" w:rsidR="00FB6051" w:rsidRDefault="00FB6051">
            <w:pPr>
              <w:numPr>
                <w:ilvl w:val="0"/>
                <w:numId w:val="1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69" w14:textId="77777777" w:rsidR="00FB6051" w:rsidRDefault="007E74EE">
            <w:pPr>
              <w:numPr>
                <w:ilvl w:val="0"/>
                <w:numId w:val="1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neverbální kontakt</w:t>
            </w:r>
          </w:p>
          <w:p w14:paraId="256FDF6A" w14:textId="77777777" w:rsidR="00FB6051" w:rsidRDefault="007E74EE">
            <w:pPr>
              <w:numPr>
                <w:ilvl w:val="0"/>
                <w:numId w:val="1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udržení očního kontaktu</w:t>
            </w:r>
          </w:p>
          <w:p w14:paraId="256FDF6B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B6051" w14:paraId="256FDF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6D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SMYSLOVÉ SCHOPNOSTI</w:t>
            </w:r>
          </w:p>
        </w:tc>
      </w:tr>
      <w:tr w:rsidR="00FB6051" w14:paraId="256FDF73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6F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problém se zrakem</w:t>
            </w:r>
          </w:p>
          <w:p w14:paraId="256FDF70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kompenzační pomůcka: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1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2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  <w:tr w:rsidR="00FB6051" w14:paraId="256FDF78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4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problém se sluchem</w:t>
            </w:r>
          </w:p>
          <w:p w14:paraId="256FDF75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kompenzační pomůcka: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6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7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  <w:tr w:rsidR="00FB6051" w14:paraId="256FDF7C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9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problém s pamětí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A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B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  <w:tr w:rsidR="00FB6051" w14:paraId="256FDF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D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dezorientace</w:t>
            </w:r>
          </w:p>
          <w:p w14:paraId="256FDF7E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7F" w14:textId="77777777" w:rsidR="00FB6051" w:rsidRDefault="007E74EE">
            <w:pPr>
              <w:numPr>
                <w:ilvl w:val="0"/>
                <w:numId w:val="1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v čase</w:t>
            </w:r>
          </w:p>
          <w:p w14:paraId="256FDF80" w14:textId="77777777" w:rsidR="00FB6051" w:rsidRDefault="00FB6051">
            <w:pPr>
              <w:suppressAutoHyphens w:val="0"/>
              <w:ind w:left="36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81" w14:textId="77777777" w:rsidR="00FB6051" w:rsidRDefault="007E74EE">
            <w:pPr>
              <w:numPr>
                <w:ilvl w:val="0"/>
                <w:numId w:val="1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v místě</w:t>
            </w:r>
          </w:p>
        </w:tc>
        <w:tc>
          <w:tcPr>
            <w:tcW w:w="4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82" w14:textId="77777777" w:rsidR="00FB6051" w:rsidRDefault="007E74EE">
            <w:pPr>
              <w:numPr>
                <w:ilvl w:val="0"/>
                <w:numId w:val="13"/>
              </w:numPr>
              <w:suppressAutoHyphens w:val="0"/>
              <w:contextualSpacing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osobou</w:t>
            </w:r>
          </w:p>
        </w:tc>
      </w:tr>
      <w:tr w:rsidR="00FB6051" w14:paraId="256FDF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84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lateralita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                                                             </w:t>
            </w:r>
          </w:p>
        </w:tc>
        <w:tc>
          <w:tcPr>
            <w:tcW w:w="1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FDF85" w14:textId="77777777" w:rsidR="00FB6051" w:rsidRDefault="007E74EE">
            <w:pPr>
              <w:pStyle w:val="Odstavecseseznamem"/>
              <w:numPr>
                <w:ilvl w:val="0"/>
                <w:numId w:val="14"/>
              </w:numPr>
              <w:suppressAutoHyphens w:val="0"/>
              <w:ind w:left="412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pravák</w:t>
            </w:r>
          </w:p>
        </w:tc>
        <w:tc>
          <w:tcPr>
            <w:tcW w:w="73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6FDF86" w14:textId="77777777" w:rsidR="00FB6051" w:rsidRDefault="007E74EE">
            <w:pPr>
              <w:pStyle w:val="Odstavecseseznamem"/>
              <w:numPr>
                <w:ilvl w:val="0"/>
                <w:numId w:val="14"/>
              </w:numPr>
              <w:suppressAutoHyphens w:val="0"/>
              <w:ind w:left="416" w:hanging="339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levák</w:t>
            </w:r>
          </w:p>
        </w:tc>
      </w:tr>
      <w:tr w:rsidR="00FB6051" w14:paraId="256FDF89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88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2"/>
                <w:szCs w:val="22"/>
                <w:lang w:eastAsia="en-US" w:bidi="ar-SA"/>
              </w:rPr>
              <w:t>OSOBNÍ AKTIVITY</w:t>
            </w:r>
          </w:p>
        </w:tc>
      </w:tr>
      <w:tr w:rsidR="00FB6051" w14:paraId="256FDF8D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8A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bookmarkStart w:id="1" w:name="_Hlk170122563"/>
            <w:bookmarkStart w:id="2" w:name="_Hlk170122603"/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vyřizovat své záležitosti (na úřadě, …)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8B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8C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  <w:tr w:rsidR="00FB6051" w14:paraId="256FDF91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8E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udržuji kontakt s rodinou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8F" w14:textId="77777777" w:rsidR="00FB6051" w:rsidRDefault="007E74EE">
            <w:p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0" w14:textId="77777777" w:rsidR="00FB6051" w:rsidRDefault="007E74EE">
            <w:p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  <w:tr w:rsidR="00FB6051" w14:paraId="256FDF95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2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vyhledávám společnost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3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4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  <w:tr w:rsidR="00FB6051" w14:paraId="256FDF99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6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mám zájem věnovat se 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volnočasovým aktivitám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7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8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  <w:tr w:rsidR="00FB6051" w14:paraId="256FDF9D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162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A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zájmy:</w:t>
            </w:r>
          </w:p>
          <w:p w14:paraId="256FDF9B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256FDF9C" w14:textId="77777777" w:rsidR="00FB6051" w:rsidRDefault="00FB6051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bookmarkEnd w:id="1"/>
      <w:tr w:rsidR="00FB6051" w14:paraId="256FDFA1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E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mám zájem o rozhovor s kaplanem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9F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A0" w14:textId="77777777" w:rsidR="00FB6051" w:rsidRDefault="007E74EE">
            <w:pPr>
              <w:suppressAutoHyphens w:val="0"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  <w:bookmarkEnd w:id="2"/>
      <w:tr w:rsidR="00FB6051" w14:paraId="256FDFA8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A2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chodím spát po obědě</w:t>
            </w:r>
          </w:p>
          <w:p w14:paraId="256FDFA3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přes den pospávám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A4" w14:textId="77777777" w:rsidR="00FB6051" w:rsidRDefault="007E74EE">
            <w:p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  <w:p w14:paraId="256FDFA5" w14:textId="77777777" w:rsidR="00FB6051" w:rsidRDefault="007E74EE">
            <w:p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A6" w14:textId="77777777" w:rsidR="00FB6051" w:rsidRDefault="007E74EE">
            <w:p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  <w:p w14:paraId="256FDFA7" w14:textId="77777777" w:rsidR="00FB6051" w:rsidRDefault="007E74EE">
            <w:p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  <w:tr w:rsidR="00FB6051" w14:paraId="256FDFAC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7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A9" w14:textId="77777777" w:rsidR="00FB6051" w:rsidRDefault="007E74EE">
            <w:pPr>
              <w:suppressAutoHyphens w:val="0"/>
              <w:textAlignment w:val="auto"/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>telefon používám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AA" w14:textId="77777777" w:rsidR="00FB6051" w:rsidRDefault="007E74EE">
            <w:p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ano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DFAB" w14:textId="77777777" w:rsidR="00FB6051" w:rsidRDefault="007E74EE">
            <w:pPr>
              <w:suppressAutoHyphens w:val="0"/>
              <w:contextualSpacing/>
              <w:textAlignment w:val="auto"/>
              <w:rPr>
                <w:rFonts w:hint="eastAsia"/>
              </w:rPr>
            </w:pPr>
            <w:r>
              <w:rPr>
                <w:rFonts w:ascii="Symbol" w:eastAsia="Symbol" w:hAnsi="Symbol" w:cs="Symbol"/>
                <w:kern w:val="0"/>
                <w:sz w:val="22"/>
                <w:szCs w:val="22"/>
                <w:lang w:eastAsia="en-US" w:bidi="ar-SA"/>
              </w:rPr>
              <w:t></w:t>
            </w:r>
            <w:r>
              <w:rPr>
                <w:rFonts w:ascii="Calibri" w:eastAsia="Calibri" w:hAnsi="Calibri" w:cs="Times New Roman"/>
                <w:kern w:val="0"/>
                <w:sz w:val="22"/>
                <w:szCs w:val="22"/>
                <w:lang w:eastAsia="en-US" w:bidi="ar-SA"/>
              </w:rPr>
              <w:t xml:space="preserve"> ne</w:t>
            </w:r>
          </w:p>
        </w:tc>
      </w:tr>
    </w:tbl>
    <w:p w14:paraId="256FDFAD" w14:textId="77777777" w:rsidR="00FB6051" w:rsidRDefault="00FB6051">
      <w:pPr>
        <w:rPr>
          <w:rFonts w:cs="Mangal" w:hint="eastAsia"/>
          <w:szCs w:val="21"/>
        </w:rPr>
      </w:pPr>
    </w:p>
    <w:p w14:paraId="256FDFAE" w14:textId="77777777" w:rsidR="00FB6051" w:rsidRDefault="00FB6051">
      <w:pPr>
        <w:rPr>
          <w:rFonts w:cs="Mangal" w:hint="eastAsia"/>
          <w:szCs w:val="21"/>
        </w:rPr>
      </w:pPr>
    </w:p>
    <w:p w14:paraId="256FDFAF" w14:textId="77777777" w:rsidR="00FB6051" w:rsidRDefault="00FB6051">
      <w:pPr>
        <w:rPr>
          <w:rFonts w:cs="Mangal" w:hint="eastAsia"/>
          <w:szCs w:val="21"/>
        </w:rPr>
      </w:pPr>
    </w:p>
    <w:p w14:paraId="256FDFB0" w14:textId="77777777" w:rsidR="00FB6051" w:rsidRDefault="007E74EE">
      <w:pPr>
        <w:ind w:left="-851" w:right="-852"/>
        <w:rPr>
          <w:rFonts w:hint="eastAsia"/>
        </w:rPr>
        <w:sectPr w:rsidR="00FB6051">
          <w:headerReference w:type="default" r:id="rId7"/>
          <w:pgSz w:w="11906" w:h="16838"/>
          <w:pgMar w:top="1134" w:right="1134" w:bottom="142" w:left="1134" w:header="708" w:footer="708" w:gutter="0"/>
          <w:cols w:space="708"/>
        </w:sectPr>
      </w:pPr>
      <w:r>
        <w:rPr>
          <w:rFonts w:ascii="Calibri" w:hAnsi="Calibri" w:cs="Calibri"/>
          <w:color w:val="00B050"/>
          <w:szCs w:val="21"/>
        </w:rPr>
        <w:t>V Zábřehu dne</w:t>
      </w:r>
      <w:r>
        <w:rPr>
          <w:rFonts w:ascii="Calibri" w:hAnsi="Calibri" w:cs="Calibri"/>
          <w:color w:val="00B050"/>
          <w:szCs w:val="21"/>
        </w:rPr>
        <w:tab/>
      </w:r>
      <w:r>
        <w:rPr>
          <w:rFonts w:ascii="Calibri" w:hAnsi="Calibri" w:cs="Calibri"/>
          <w:color w:val="00B050"/>
          <w:szCs w:val="21"/>
        </w:rPr>
        <w:tab/>
      </w:r>
      <w:r>
        <w:rPr>
          <w:rFonts w:ascii="Calibri" w:hAnsi="Calibri" w:cs="Calibri"/>
          <w:color w:val="00B050"/>
          <w:szCs w:val="21"/>
        </w:rPr>
        <w:tab/>
      </w:r>
      <w:r>
        <w:rPr>
          <w:rFonts w:ascii="Calibri" w:hAnsi="Calibri" w:cs="Calibri"/>
          <w:color w:val="00B050"/>
        </w:rPr>
        <w:t xml:space="preserve">Podpis </w:t>
      </w:r>
      <w:r>
        <w:rPr>
          <w:rFonts w:ascii="Calibri" w:hAnsi="Calibri" w:cs="Calibri"/>
          <w:color w:val="00B050"/>
        </w:rPr>
        <w:t>uživatele/opatrovníka/zmocněnce</w:t>
      </w:r>
      <w:r>
        <w:rPr>
          <w:rFonts w:ascii="Calibri" w:hAnsi="Calibri" w:cs="Calibri"/>
          <w:color w:val="00B050"/>
          <w:szCs w:val="21"/>
        </w:rPr>
        <w:t xml:space="preserve"> ___________________________________</w:t>
      </w:r>
    </w:p>
    <w:p w14:paraId="256FDFB1" w14:textId="77777777" w:rsidR="00FB6051" w:rsidRDefault="00FB6051">
      <w:pPr>
        <w:suppressAutoHyphens w:val="0"/>
        <w:spacing w:after="160"/>
        <w:ind w:left="72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B2" w14:textId="77777777" w:rsidR="00FB6051" w:rsidRDefault="007E74EE">
      <w:pPr>
        <w:suppressAutoHyphens w:val="0"/>
        <w:spacing w:after="160" w:line="360" w:lineRule="auto"/>
        <w:contextualSpacing/>
        <w:jc w:val="center"/>
        <w:textAlignment w:val="auto"/>
        <w:rPr>
          <w:rFonts w:hint="eastAsi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PŘEDÁVÁNÍ INFORMACÍ OPATROVNÍKOVI/ZMOCNĚNCI/OSOBĚ BLÍZKÉ</w:t>
      </w:r>
    </w:p>
    <w:p w14:paraId="256FDFB3" w14:textId="77777777" w:rsidR="00FB6051" w:rsidRDefault="007E74EE">
      <w:pPr>
        <w:suppressAutoHyphens w:val="0"/>
        <w:spacing w:after="160" w:line="360" w:lineRule="auto"/>
        <w:contextualSpacing/>
        <w:jc w:val="center"/>
        <w:textAlignment w:val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>URČENÉ V INFORMOVANÉM SOUHLASU</w:t>
      </w:r>
    </w:p>
    <w:p w14:paraId="256FDFB4" w14:textId="77777777" w:rsidR="00FB6051" w:rsidRDefault="00FB6051">
      <w:pPr>
        <w:suppressAutoHyphens w:val="0"/>
        <w:spacing w:after="160" w:line="360" w:lineRule="auto"/>
        <w:contextualSpacing/>
        <w:textAlignment w:val="auto"/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</w:pPr>
    </w:p>
    <w:p w14:paraId="256FDFB5" w14:textId="77777777" w:rsidR="00FB6051" w:rsidRDefault="007E74EE">
      <w:pPr>
        <w:suppressAutoHyphens w:val="0"/>
        <w:spacing w:after="160" w:line="360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Osoba blízká/opatrovník/zmocněnec si přeje být bezodkladně informována, nastanou-li tyto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situace:</w:t>
      </w:r>
    </w:p>
    <w:p w14:paraId="256FDFB6" w14:textId="77777777" w:rsidR="00FB6051" w:rsidRDefault="007E74EE">
      <w:pPr>
        <w:suppressAutoHyphens w:val="0"/>
        <w:spacing w:after="160" w:line="360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Změny zdravotního stavu (zhoršení)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ANO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NE</w:t>
      </w:r>
    </w:p>
    <w:p w14:paraId="256FDFB7" w14:textId="77777777" w:rsidR="00FB6051" w:rsidRDefault="007E74EE">
      <w:pPr>
        <w:suppressAutoHyphens w:val="0"/>
        <w:spacing w:after="160" w:line="360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Uživatel byl odeslán k hospitalizaci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ANO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NE</w:t>
      </w:r>
    </w:p>
    <w:p w14:paraId="256FDFB8" w14:textId="77777777" w:rsidR="00FB6051" w:rsidRDefault="007E74EE">
      <w:pPr>
        <w:suppressAutoHyphens w:val="0"/>
        <w:spacing w:after="160" w:line="360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Uživatel upadl a došlo k poranění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ANO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NE</w:t>
      </w:r>
    </w:p>
    <w:p w14:paraId="256FDFB9" w14:textId="77777777" w:rsidR="00FB6051" w:rsidRDefault="007E74EE">
      <w:pPr>
        <w:suppressAutoHyphens w:val="0"/>
        <w:spacing w:after="160" w:line="360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Při úmrtí uživatele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ANO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NE</w:t>
      </w:r>
    </w:p>
    <w:p w14:paraId="256FDFBA" w14:textId="77777777" w:rsidR="00FB6051" w:rsidRDefault="007E74EE">
      <w:pPr>
        <w:suppressAutoHyphens w:val="0"/>
        <w:spacing w:after="160" w:line="360" w:lineRule="auto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Osoba blízká/opatrovník/zmocněnec si přeje být informován také v nočních hodinách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    ANO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 xml:space="preserve">     NE</w:t>
      </w:r>
    </w:p>
    <w:p w14:paraId="256FDFBB" w14:textId="77777777" w:rsidR="00FB6051" w:rsidRDefault="00FB6051">
      <w:pPr>
        <w:suppressAutoHyphens w:val="0"/>
        <w:spacing w:after="160"/>
        <w:ind w:left="72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BC" w14:textId="77777777" w:rsidR="00FB6051" w:rsidRDefault="00FB6051">
      <w:pPr>
        <w:suppressAutoHyphens w:val="0"/>
        <w:spacing w:after="160"/>
        <w:ind w:left="72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BD" w14:textId="77777777" w:rsidR="00FB6051" w:rsidRDefault="00FB6051">
      <w:pPr>
        <w:suppressAutoHyphens w:val="0"/>
        <w:spacing w:after="160"/>
        <w:ind w:left="72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BE" w14:textId="77777777" w:rsidR="00FB6051" w:rsidRDefault="00FB6051">
      <w:pPr>
        <w:suppressAutoHyphens w:val="0"/>
        <w:spacing w:after="160"/>
        <w:ind w:left="72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BF" w14:textId="77777777" w:rsidR="00FB6051" w:rsidRDefault="007E74EE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________________________________________________________________________________</w:t>
      </w:r>
    </w:p>
    <w:p w14:paraId="256FDFC0" w14:textId="77777777" w:rsidR="00FB6051" w:rsidRDefault="007E74EE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(příjmení, jméno, vztah k uživateli, bydliště, telefon)</w:t>
      </w:r>
    </w:p>
    <w:p w14:paraId="256FDFC1" w14:textId="77777777" w:rsidR="00FB6051" w:rsidRDefault="00FB6051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2" w14:textId="77777777" w:rsidR="00FB6051" w:rsidRDefault="00FB6051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3" w14:textId="77777777" w:rsidR="00FB6051" w:rsidRDefault="00FB6051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4" w14:textId="77777777" w:rsidR="00FB6051" w:rsidRDefault="00FB6051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5" w14:textId="77777777" w:rsidR="00FB6051" w:rsidRDefault="007E74EE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V Zábřehu dne                         </w:t>
      </w:r>
    </w:p>
    <w:p w14:paraId="256FDFC6" w14:textId="77777777" w:rsidR="00FB6051" w:rsidRDefault="00FB6051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7" w14:textId="77777777" w:rsidR="00FB6051" w:rsidRDefault="00FB6051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8" w14:textId="77777777" w:rsidR="00FB6051" w:rsidRDefault="00FB6051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9" w14:textId="77777777" w:rsidR="00FB6051" w:rsidRDefault="007E74EE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Podpis osoby blízké/opatrovníka/zmocněnce: ____________________________________________</w:t>
      </w:r>
    </w:p>
    <w:p w14:paraId="256FDFCA" w14:textId="77777777" w:rsidR="00FB6051" w:rsidRDefault="00FB6051">
      <w:pPr>
        <w:suppressAutoHyphens w:val="0"/>
        <w:spacing w:after="16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B" w14:textId="77777777" w:rsidR="00FB6051" w:rsidRDefault="00FB6051">
      <w:pPr>
        <w:suppressAutoHyphens w:val="0"/>
        <w:spacing w:after="160"/>
        <w:ind w:left="72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C" w14:textId="77777777" w:rsidR="00FB6051" w:rsidRDefault="00FB6051">
      <w:pPr>
        <w:suppressAutoHyphens w:val="0"/>
        <w:spacing w:after="160"/>
        <w:ind w:left="72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D" w14:textId="77777777" w:rsidR="00FB6051" w:rsidRDefault="00FB6051">
      <w:pPr>
        <w:suppressAutoHyphens w:val="0"/>
        <w:spacing w:after="160"/>
        <w:ind w:left="720"/>
        <w:contextualSpacing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256FDFCE" w14:textId="77777777" w:rsidR="00FB6051" w:rsidRDefault="00FB6051">
      <w:pPr>
        <w:pStyle w:val="Standard"/>
        <w:rPr>
          <w:rFonts w:hint="eastAsia"/>
        </w:rPr>
      </w:pPr>
    </w:p>
    <w:p w14:paraId="256FDFCF" w14:textId="77777777" w:rsidR="00FB6051" w:rsidRDefault="00FB6051">
      <w:pPr>
        <w:pStyle w:val="Standard"/>
        <w:rPr>
          <w:rFonts w:hint="eastAsia"/>
        </w:rPr>
      </w:pPr>
    </w:p>
    <w:sectPr w:rsidR="00FB6051">
      <w:headerReference w:type="default" r:id="rId8"/>
      <w:footerReference w:type="default" r:id="rId9"/>
      <w:pgSz w:w="11906" w:h="16838"/>
      <w:pgMar w:top="1134" w:right="1134" w:bottom="14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BAC2" w14:textId="77777777" w:rsidR="007E74EE" w:rsidRDefault="007E74EE">
      <w:pPr>
        <w:rPr>
          <w:rFonts w:hint="eastAsia"/>
        </w:rPr>
      </w:pPr>
      <w:r>
        <w:separator/>
      </w:r>
    </w:p>
  </w:endnote>
  <w:endnote w:type="continuationSeparator" w:id="0">
    <w:p w14:paraId="2961197A" w14:textId="77777777" w:rsidR="007E74EE" w:rsidRDefault="007E74E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ven Pro">
    <w:altName w:val="Calibri"/>
    <w:charset w:val="00"/>
    <w:family w:val="moder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DE5C" w14:textId="77777777" w:rsidR="007E74EE" w:rsidRDefault="007E74EE">
    <w:pPr>
      <w:pStyle w:val="Zpat"/>
      <w:jc w:val="center"/>
      <w:rPr>
        <w:rFonts w:hint="eastAsia"/>
      </w:rPr>
    </w:pPr>
    <w:r>
      <w:rPr>
        <w:rFonts w:ascii="Maven Pro" w:hAnsi="Maven Pr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FDE54" wp14:editId="256FDE55">
              <wp:simplePos x="0" y="0"/>
              <wp:positionH relativeFrom="column">
                <wp:posOffset>107277</wp:posOffset>
              </wp:positionH>
              <wp:positionV relativeFrom="paragraph">
                <wp:posOffset>36356</wp:posOffset>
              </wp:positionV>
              <wp:extent cx="5922011" cy="0"/>
              <wp:effectExtent l="0" t="0" r="0" b="0"/>
              <wp:wrapNone/>
              <wp:docPr id="2144369781" name="Tva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2011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3465A4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B47A072" id="_x0000_t32" coordsize="21600,21600" o:spt="32" o:oned="t" path="m,l21600,21600e" filled="f">
              <v:path arrowok="t" fillok="f" o:connecttype="none"/>
              <o:lock v:ext="edit" shapetype="t"/>
            </v:shapetype>
            <v:shape id="Tvar1" o:spid="_x0000_s1026" type="#_x0000_t32" style="position:absolute;margin-left:8.45pt;margin-top:2.85pt;width:466.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9VmgEAACMDAAAOAAAAZHJzL2Uyb0RvYy54bWysUtuOEzEMfUfiH6K805mW3QVGna5Qq+UF&#10;wUoLH5BmkplISRzZodP+PU6623J5Q7zkYvsc28de3x+DFweD5CD2crlopTBRw+Di2Mvv3x7evJeC&#10;soqD8hBNL0+G5P3m9av1nDqzggn8YFAwSaRuTr2cck5d05CeTFC0gGQiOy1gUJm/ODYDqpnZg29W&#10;bXvXzIBDQtCGiK27s1NuKr+1Ruev1pLJwveSa8v1xHruy9ls1qobUaXJ6ecy1D9UEZSLnPRCtVNZ&#10;iR/o/qIKTiMQ2LzQEBqw1mlTe+Bulu0f3TxNKpnaC4tD6SIT/T9a/eWwjY/IMsyJOkqPWLo4Wgzl&#10;5vrEsYp1uohljlloNt5+WHHJSyn0i6+5AhNS/mQgiPLoJWVUbpzyFmLkkQAuq1jq8Jkyp2bgC6Bk&#10;jfDgvK+T8VHMvFard21JpHhBrFe5ggm8G0pggRCO+61HcVA857c3d7cfb8pomfi3sJJlp2g6x1XX&#10;eQOCy6aIwAAf+bqKUV57GE5Vo2rnSdTA560po/71X9HX3d78BAAA//8DAFBLAwQUAAYACAAAACEA&#10;HoJy5dsAAAAGAQAADwAAAGRycy9kb3ducmV2LnhtbEyOwU7DMBBE70j8g7VIXBB1QKRNQpwKkBCn&#10;Sm1oxdV1tkmEvY5itw1/z8IFjk8zmnnlcnJWnHAMvScFd7MEBJLxTU+tgu37620GIkRNjbaeUMEX&#10;BlhWlxelLhp/pg2e6tgKHqFQaAVdjEMhZTAdOh1mfkDi7OBHpyPj2Mpm1Gced1beJ8lcOt0TP3R6&#10;wJcOzWd9dArsYnPI8pXOUmvq3erjxrytn4NS11fT0yOIiFP8K8OPPqtDxU57f6QmCMs8z7mpIF2A&#10;4Dh/yFMQ+1+WVSn/61ffAAAA//8DAFBLAQItABQABgAIAAAAIQC2gziS/gAAAOEBAAATAAAAAAAA&#10;AAAAAAAAAAAAAABbQ29udGVudF9UeXBlc10ueG1sUEsBAi0AFAAGAAgAAAAhADj9If/WAAAAlAEA&#10;AAsAAAAAAAAAAAAAAAAALwEAAF9yZWxzLy5yZWxzUEsBAi0AFAAGAAgAAAAhABfYr1WaAQAAIwMA&#10;AA4AAAAAAAAAAAAAAAAALgIAAGRycy9lMm9Eb2MueG1sUEsBAi0AFAAGAAgAAAAhAB6CcuXbAAAA&#10;BgEAAA8AAAAAAAAAAAAAAAAA9AMAAGRycy9kb3ducmV2LnhtbFBLBQYAAAAABAAEAPMAAAD8BAAA&#10;AAA=&#10;" strokecolor="#3465a4" strokeweight=".35281mm">
              <v:stroke joinstyle="miter"/>
            </v:shape>
          </w:pict>
        </mc:Fallback>
      </mc:AlternateContent>
    </w:r>
  </w:p>
  <w:p w14:paraId="256FDE5D" w14:textId="77777777" w:rsidR="007E74EE" w:rsidRDefault="007E74EE">
    <w:pPr>
      <w:pStyle w:val="Zpat"/>
      <w:jc w:val="center"/>
      <w:rPr>
        <w:rFonts w:ascii="Maven Pro" w:hAnsi="Maven Pro" w:hint="eastAsia"/>
        <w:sz w:val="18"/>
        <w:szCs w:val="18"/>
      </w:rPr>
    </w:pPr>
    <w:r>
      <w:rPr>
        <w:rFonts w:ascii="Maven Pro" w:hAnsi="Maven Pro"/>
        <w:sz w:val="18"/>
        <w:szCs w:val="18"/>
      </w:rPr>
      <w:t xml:space="preserve">A: Jiráskova 123/24, 789 01 Zábřeh, </w:t>
    </w:r>
    <w:r>
      <w:rPr>
        <w:rFonts w:ascii="Maven Pro" w:hAnsi="Maven Pro"/>
        <w:sz w:val="18"/>
        <w:szCs w:val="18"/>
      </w:rPr>
      <w:t xml:space="preserve">Czech Republic          E: interna@interna-zabreh.cz         </w:t>
    </w:r>
    <w:proofErr w:type="gramStart"/>
    <w:r>
      <w:rPr>
        <w:rFonts w:ascii="Maven Pro" w:hAnsi="Maven Pro"/>
        <w:sz w:val="18"/>
        <w:szCs w:val="18"/>
      </w:rPr>
      <w:t>T:+</w:t>
    </w:r>
    <w:proofErr w:type="gramEnd"/>
    <w:r>
      <w:rPr>
        <w:rFonts w:ascii="Maven Pro" w:hAnsi="Maven Pro"/>
        <w:sz w:val="18"/>
        <w:szCs w:val="18"/>
      </w:rPr>
      <w:t>420 583 484 226</w:t>
    </w:r>
  </w:p>
  <w:p w14:paraId="256FDE5E" w14:textId="77777777" w:rsidR="007E74EE" w:rsidRDefault="007E74EE">
    <w:pPr>
      <w:pStyle w:val="Zpat"/>
      <w:jc w:val="center"/>
      <w:rPr>
        <w:rFonts w:ascii="Maven Pro" w:hAnsi="Maven Pro" w:hint="eastAsia"/>
        <w:sz w:val="18"/>
        <w:szCs w:val="18"/>
      </w:rPr>
    </w:pPr>
  </w:p>
  <w:p w14:paraId="256FDE5F" w14:textId="77777777" w:rsidR="007E74EE" w:rsidRDefault="007E74EE">
    <w:pPr>
      <w:pStyle w:val="Zpat"/>
      <w:jc w:val="center"/>
      <w:rPr>
        <w:rFonts w:ascii="Maven Pro" w:hAnsi="Maven Pro" w:hint="eastAsia"/>
        <w:sz w:val="18"/>
        <w:szCs w:val="18"/>
      </w:rPr>
    </w:pPr>
    <w:r>
      <w:rPr>
        <w:rFonts w:ascii="Maven Pro" w:hAnsi="Maven Pro"/>
        <w:sz w:val="18"/>
        <w:szCs w:val="18"/>
      </w:rPr>
      <w:t>W: www.interna-zabreh.cz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CFF0" w14:textId="77777777" w:rsidR="007E74EE" w:rsidRDefault="007E74E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DDA5A7F" w14:textId="77777777" w:rsidR="007E74EE" w:rsidRDefault="007E74E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DE58" w14:textId="77777777" w:rsidR="007E74EE" w:rsidRDefault="007E74EE">
    <w:pPr>
      <w:pStyle w:val="Zhlav"/>
      <w:rPr>
        <w:rFonts w:hint="eastAsia"/>
      </w:rPr>
    </w:pPr>
    <w:r>
      <w:tab/>
    </w:r>
    <w:r>
      <w:tab/>
    </w:r>
    <w:r>
      <w:rPr>
        <w:noProof/>
      </w:rPr>
      <w:drawing>
        <wp:inline distT="0" distB="0" distL="0" distR="0" wp14:anchorId="256FDE50" wp14:editId="256FDE51">
          <wp:extent cx="1277435" cy="408654"/>
          <wp:effectExtent l="0" t="0" r="0" b="0"/>
          <wp:docPr id="966218352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7435" cy="4086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FDE5A" w14:textId="77777777" w:rsidR="007E74EE" w:rsidRDefault="007E74EE">
    <w:pPr>
      <w:pStyle w:val="Zhlav"/>
      <w:rPr>
        <w:rFonts w:hint="eastAsia"/>
      </w:rPr>
    </w:pPr>
    <w:r>
      <w:tab/>
    </w:r>
    <w:r>
      <w:tab/>
    </w:r>
    <w:r>
      <w:rPr>
        <w:noProof/>
      </w:rPr>
      <w:drawing>
        <wp:inline distT="0" distB="0" distL="0" distR="0" wp14:anchorId="256FDE52" wp14:editId="256FDE53">
          <wp:extent cx="1339550" cy="428524"/>
          <wp:effectExtent l="0" t="0" r="0" b="0"/>
          <wp:docPr id="1553042619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9550" cy="4285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FCC"/>
    <w:multiLevelType w:val="multilevel"/>
    <w:tmpl w:val="086A494A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D215DBF"/>
    <w:multiLevelType w:val="multilevel"/>
    <w:tmpl w:val="4132767E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F240EF7"/>
    <w:multiLevelType w:val="multilevel"/>
    <w:tmpl w:val="7B2225BA"/>
    <w:lvl w:ilvl="0">
      <w:numFmt w:val="bullet"/>
      <w:lvlText w:val="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C82E32"/>
    <w:multiLevelType w:val="multilevel"/>
    <w:tmpl w:val="F968C590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76B1A25"/>
    <w:multiLevelType w:val="multilevel"/>
    <w:tmpl w:val="81E2575A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B333A3A"/>
    <w:multiLevelType w:val="multilevel"/>
    <w:tmpl w:val="F4EC9CCC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BF258E5"/>
    <w:multiLevelType w:val="multilevel"/>
    <w:tmpl w:val="355ED80A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34DD3D11"/>
    <w:multiLevelType w:val="multilevel"/>
    <w:tmpl w:val="DEA62BEE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36F34D75"/>
    <w:multiLevelType w:val="multilevel"/>
    <w:tmpl w:val="7A685D7E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557F3A16"/>
    <w:multiLevelType w:val="multilevel"/>
    <w:tmpl w:val="5EBA8930"/>
    <w:lvl w:ilvl="0"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4D9228D"/>
    <w:multiLevelType w:val="multilevel"/>
    <w:tmpl w:val="88F0C0E4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6B4A3D8D"/>
    <w:multiLevelType w:val="multilevel"/>
    <w:tmpl w:val="252A3F8C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FE7319"/>
    <w:multiLevelType w:val="multilevel"/>
    <w:tmpl w:val="BFACD9B2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7905754F"/>
    <w:multiLevelType w:val="multilevel"/>
    <w:tmpl w:val="3B6055EE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695962885">
    <w:abstractNumId w:val="5"/>
  </w:num>
  <w:num w:numId="2" w16cid:durableId="1462453874">
    <w:abstractNumId w:val="4"/>
  </w:num>
  <w:num w:numId="3" w16cid:durableId="1007486159">
    <w:abstractNumId w:val="10"/>
  </w:num>
  <w:num w:numId="4" w16cid:durableId="1443498426">
    <w:abstractNumId w:val="7"/>
  </w:num>
  <w:num w:numId="5" w16cid:durableId="1595505740">
    <w:abstractNumId w:val="3"/>
  </w:num>
  <w:num w:numId="6" w16cid:durableId="619990349">
    <w:abstractNumId w:val="1"/>
  </w:num>
  <w:num w:numId="7" w16cid:durableId="583880892">
    <w:abstractNumId w:val="8"/>
  </w:num>
  <w:num w:numId="8" w16cid:durableId="936183116">
    <w:abstractNumId w:val="6"/>
  </w:num>
  <w:num w:numId="9" w16cid:durableId="1292706184">
    <w:abstractNumId w:val="9"/>
  </w:num>
  <w:num w:numId="10" w16cid:durableId="159470032">
    <w:abstractNumId w:val="12"/>
  </w:num>
  <w:num w:numId="11" w16cid:durableId="260722798">
    <w:abstractNumId w:val="13"/>
  </w:num>
  <w:num w:numId="12" w16cid:durableId="364840596">
    <w:abstractNumId w:val="11"/>
  </w:num>
  <w:num w:numId="13" w16cid:durableId="58867685">
    <w:abstractNumId w:val="0"/>
  </w:num>
  <w:num w:numId="14" w16cid:durableId="1334604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6051"/>
    <w:rsid w:val="00147833"/>
    <w:rsid w:val="0064045D"/>
    <w:rsid w:val="007E74EE"/>
    <w:rsid w:val="00FB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DE50"/>
  <w15:docId w15:val="{8EF4B61E-A97B-4CE7-9129-3F703F45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HeaderandFooter"/>
  </w:style>
  <w:style w:type="paragraph" w:styleId="Zpat">
    <w:name w:val="footer"/>
    <w:basedOn w:val="HeaderandFooter"/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Jarmarová Milada, Bc.</dc:creator>
  <cp:lastModifiedBy>Prokopová Nicole, Ing.</cp:lastModifiedBy>
  <cp:revision>2</cp:revision>
  <dcterms:created xsi:type="dcterms:W3CDTF">2026-04-30T11:50:00Z</dcterms:created>
  <dcterms:modified xsi:type="dcterms:W3CDTF">2026-04-30T11:50:00Z</dcterms:modified>
</cp:coreProperties>
</file>